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668" w:rsidRPr="00AF7668" w:rsidRDefault="00AF7668" w:rsidP="00AF7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36"/>
          <w:szCs w:val="36"/>
          <w:u w:val="single"/>
          <w:lang w:eastAsia="ru-RU"/>
        </w:rPr>
      </w:pPr>
    </w:p>
    <w:p w:rsidR="00AE5CEE" w:rsidRDefault="00AE5CEE" w:rsidP="00AF7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C00000"/>
          <w:sz w:val="36"/>
          <w:szCs w:val="36"/>
          <w:u w:val="single"/>
          <w:lang w:eastAsia="ru-RU"/>
        </w:rPr>
        <w:t xml:space="preserve">Игры и упражнения на развитие внимания </w:t>
      </w:r>
    </w:p>
    <w:p w:rsidR="00AF7668" w:rsidRDefault="00AE5CEE" w:rsidP="00AF7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C00000"/>
          <w:sz w:val="36"/>
          <w:szCs w:val="36"/>
          <w:u w:val="single"/>
          <w:lang w:eastAsia="ru-RU"/>
        </w:rPr>
        <w:t>у дошкольников 5 – 7 лет</w:t>
      </w:r>
    </w:p>
    <w:p w:rsidR="00AF7668" w:rsidRPr="00AF7668" w:rsidRDefault="00AF7668" w:rsidP="00AF7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36"/>
          <w:szCs w:val="36"/>
          <w:u w:val="single"/>
          <w:lang w:eastAsia="ru-RU"/>
        </w:rPr>
      </w:pP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</w:pPr>
      <w:r w:rsidRPr="00901748"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  <w:t>Игра «Будь внимателен к словам»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развитие  устойчивости внимани</w:t>
      </w:r>
      <w:r w:rsidR="00AE5CE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Ставятся стулья в два ряда с небольшим расстоянием. На один ряд садятся дети, они получают картинки с изображениями дома, машины, собаки, цветка. Воспитатель читает или рассказывает историю. Если в тексте встречается слово, обозначающее картинку, ребенок должен встать и быстро пересесть на стул напротив. Выигрывают дети, которые ни разу не пропустили свое слово.</w:t>
      </w:r>
    </w:p>
    <w:p w:rsidR="00901748" w:rsidRDefault="0090174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</w:pPr>
      <w:r w:rsidRPr="00901748"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  <w:t>Игра «Слово заблудилось»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развитие произвольного внимания, слухового восприятия.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взрослый произносит рифмованные и нерифмованные фразы. Дети слушают и подсказывают нужное слово.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полу из плошки молоко пьет ложка.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поляне у дубочка собрала кусочки дочка.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Вкусная сварилась Маша. Где большая крошка наша.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дворе большой  мороз, отморозить можно хвост.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Испеки мне утюжок! – просит бабушку крючок.</w:t>
      </w:r>
    </w:p>
    <w:p w:rsidR="00901748" w:rsidRDefault="0090174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668" w:rsidRPr="00AF7668" w:rsidRDefault="0090174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  <w:t>Игра «Художник»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развитие наблюдательности, объема запоминания.</w:t>
      </w:r>
    </w:p>
    <w:p w:rsidR="00AF7668" w:rsidRPr="00AF7668" w:rsidRDefault="00F7470A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играет роль худож</w:t>
      </w:r>
      <w:r w:rsidR="00AF7668"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ника. Он внимательно рассматривает того кого он будет рисовать, потом отворачивается и дает словесный портрет.</w:t>
      </w:r>
    </w:p>
    <w:p w:rsidR="00901748" w:rsidRDefault="0090174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668" w:rsidRPr="00AF7668" w:rsidRDefault="0090174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  <w:t>Игра «Воробушки и великаны»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развитие внимания, преодоление двигательного автоматизма</w:t>
      </w:r>
    </w:p>
    <w:p w:rsidR="0090174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Выбираются дети, которые будут изображать «автомобили», другие «воробушек». Ведущий подает сигнал «автомобиля» - гудок, «воробушки» - летите. По своему сигналу воробушки и автомобили выходят из домиков и бегают. Ведущий следит, чтобы «воробушки» - во время прятались от «автомобилей» в домики, чтобы им не отдавили лапки.</w:t>
      </w:r>
    </w:p>
    <w:p w:rsidR="00901748" w:rsidRDefault="0090174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</w:pPr>
      <w:r w:rsidRPr="00901748"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  <w:t>Игра «Детектив»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развитие внимания, наблюдательности.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разбиваются по парам встают лицом друг к другу и в течение 10 секунд внимательно изучают внешность друг друга. После этого поворачиваются спиной друг другу и по очереди громко описывают внешность друг друга.</w:t>
      </w:r>
    </w:p>
    <w:p w:rsidR="00901748" w:rsidRDefault="0090174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668" w:rsidRPr="00AF7668" w:rsidRDefault="0090174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  <w:t>Игра «Найди ошибки»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развитие устойчивого внимания, критичности познавательной деятельности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Заранее нарисуйте картинку, на которой допущено 5- 6 ошибок. Например, на картинке, </w:t>
      </w:r>
      <w:proofErr w:type="gramStart"/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изображающий</w:t>
      </w:r>
      <w:proofErr w:type="gramEnd"/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детей, играющих во дворе зимой, можно нарисовать дерево </w:t>
      </w: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листьями и т.п. содержание картинка и допущенные ошибки д.б. понятны малышу, чтобы усложнить игру сделайте ошибки более заметны.</w:t>
      </w:r>
    </w:p>
    <w:p w:rsidR="00901748" w:rsidRDefault="0090174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668" w:rsidRPr="00AF7668" w:rsidRDefault="0090174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  <w:t>Игра «Найди игрушку»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развитие внимания, умение узнавать предмет по описанию.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Взрослый описывает ребенку какую-нибудь игрушку, находящуюся в комнате. Ребенок может задавать вопросы.  Затем ребенка просят найти предмет, о котором шла речь.</w:t>
      </w:r>
    </w:p>
    <w:p w:rsidR="00901748" w:rsidRDefault="0090174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</w:pPr>
      <w:r w:rsidRPr="00901748"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  <w:t>Игр</w:t>
      </w:r>
      <w:r w:rsidR="00901748"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  <w:t>а- упражнение «Сравни предметы»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развитие концентрации внимания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 ребенком ставятся 2 игрушки. Он должен сначала сказать, чем они похожи, а затем чем отличаются друг от друга. Например: мишка и зайчик. Можно называть признаки по очереди с ребенком. Так же рекомендуем сравнивать любые пары игрушек. А если вы хотите усложнить игру, поставьте перед ребенком более похожие игрушки.</w:t>
      </w:r>
    </w:p>
    <w:p w:rsidR="00901748" w:rsidRDefault="0090174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</w:pPr>
      <w:r w:rsidRPr="00901748"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  <w:t>Игра « Платочек»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развитие внимание, быстроты реакции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встают в круг. Водящий ходит сзади  круга с платочком в руке и незаметно кладет платочек у кого-то за спиной. Затем он делает еще один круг. Если за это время новый владелец платочка не объявится, считается, что он проиграл. Если он заметит платочек, </w:t>
      </w:r>
      <w:proofErr w:type="gramStart"/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</w:t>
      </w:r>
      <w:proofErr w:type="gramEnd"/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догнать водящего и осадить. Если это удается водящий остается прежний. Если нет – водит другой.</w:t>
      </w:r>
    </w:p>
    <w:p w:rsidR="00901748" w:rsidRDefault="0090174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</w:pPr>
      <w:r w:rsidRPr="00901748"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  <w:t>Игра «Да» и «нет» не гово</w:t>
      </w:r>
      <w:r w:rsidR="00901748"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  <w:t>рить, черное и белое не носить»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развитие произвольного внимания и самоконтроля.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Взрослый предлагает ребенку поиграть в вопросы и ответы. Ребенок может по-разному отвечать на вопросы, но должен выполнять одно правило: нельзя произносить запретные слова «да - нет», «черное - белое». Взрослые задает такие вопросы, которые предполагают использование запретного слова. Например: «Какого цвета у доктора халат?». В случае ошибки играющие меняются местами.</w:t>
      </w:r>
    </w:p>
    <w:p w:rsidR="00901748" w:rsidRDefault="0090174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668" w:rsidRPr="00AF7668" w:rsidRDefault="0090174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  <w:t>Игра «Броуновское движение»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развитие внимания и самоконтрол</w:t>
      </w:r>
      <w:r w:rsidR="00AE5CE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дети встают в круг. Ведущий один за другим вкатывает в центр круга теннисный мячики. Детям сообщатся правила: мячи не должны останавливаться и выкатываться за пределы круга, их можно толкать рукой и ногой. Если участники успешно выполняют</w:t>
      </w:r>
    </w:p>
    <w:p w:rsidR="00901748" w:rsidRDefault="0090174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668" w:rsidRPr="00AF7668" w:rsidRDefault="0090174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  <w:t>Игра «</w:t>
      </w:r>
      <w:proofErr w:type="spellStart"/>
      <w:r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  <w:t>Менялки</w:t>
      </w:r>
      <w:proofErr w:type="spellEnd"/>
      <w:r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  <w:t>»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развитие активного внимания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проводится в кругу, участники выбирают водящего, который встает и выносит свой стул, таким образом, получается, что стульев на один меньше, чем играющих. Далее ведущий говорит: «Меняются те у кого (светлые волосы, темные глаза). После этого имеющие названный признак должны быстро встать и поменяться местами, в то </w:t>
      </w: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же время водящим должны занять место (свободное). Кто остался без стула, становится ведущим.</w:t>
      </w:r>
    </w:p>
    <w:p w:rsidR="00AF7668" w:rsidRPr="00AF7668" w:rsidRDefault="00AF7668" w:rsidP="009017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«</w:t>
      </w:r>
      <w:proofErr w:type="spellStart"/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Менялки</w:t>
      </w:r>
      <w:proofErr w:type="spellEnd"/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игрушек».</w:t>
      </w:r>
    </w:p>
    <w:p w:rsidR="00AF7668" w:rsidRPr="00AF7668" w:rsidRDefault="00AF7668" w:rsidP="009017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Водящий стоит спиной и считает до 10. В это время  некоторые играющие меняются предметами молча. Меняться дважды одной игрушкой не разрешается. Задача водящего угадать, кто с кем поменялся игрушками.</w:t>
      </w:r>
    </w:p>
    <w:p w:rsidR="00901748" w:rsidRDefault="0090174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668" w:rsidRPr="00AF7668" w:rsidRDefault="0090174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  <w:t>Игра «Колпак мой треугольный»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развитие активного внимани</w:t>
      </w:r>
      <w:r w:rsidR="00AE5CE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Играющие</w:t>
      </w:r>
      <w:proofErr w:type="gramEnd"/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сидят в кругу. Все по очереди, начиная с </w:t>
      </w:r>
      <w:proofErr w:type="gramStart"/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ведущего</w:t>
      </w:r>
      <w:proofErr w:type="gramEnd"/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произносят по одному слову из фразы.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«Колпак мой треугольный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Треугольный мой колпак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если не треугольный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это не мой колпак.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кругу фразы повторяется снова, но дети, которым выпадает говорить слово «колпак» заменяют его жестами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(например: 2 хлопка ладошкой по своей голове)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следующий раз, уже заменяются 2 слова: слово «колпак» и слово «мой» (показать рукой на себя). В каждом последующем кругу, </w:t>
      </w:r>
      <w:proofErr w:type="gramStart"/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играющие</w:t>
      </w:r>
      <w:proofErr w:type="gramEnd"/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произносят на одно слово меньше, а показывают на одно больше. В завершающем кругу дети изображают только жестами.</w:t>
      </w:r>
    </w:p>
    <w:p w:rsidR="00901748" w:rsidRDefault="0090174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668" w:rsidRPr="00F7470A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</w:pPr>
      <w:r w:rsidRPr="0087490F"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  <w:t>Упражнение на развитие объема внимания и наблюдательности.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1. задание 1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Постарайтесь, как можно быстрее назвать, сколько автомобилей изображено.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колес на этом рисунке.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2. задание 1.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Посмотрите на этот рисунок и постарайтесь определить, что </w:t>
      </w:r>
      <w:proofErr w:type="gramStart"/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</w:t>
      </w:r>
      <w:proofErr w:type="gramEnd"/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изображено. Картинка показывается на короткое время (не более 30 секунд)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2. сколько летающих тарелок на рисунке.</w:t>
      </w:r>
    </w:p>
    <w:p w:rsidR="0087490F" w:rsidRPr="0087490F" w:rsidRDefault="0087490F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</w:pPr>
    </w:p>
    <w:p w:rsidR="00AF7668" w:rsidRPr="00AF7668" w:rsidRDefault="0087490F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</w:pPr>
      <w:r w:rsidRPr="0087490F"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  <w:t>Игра «Пишущая машинка</w:t>
      </w:r>
      <w:r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  <w:t>»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развитие внимания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6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Каждому играющему приписывается название буквы алфавита. Затем придумывается слово или фраза из двух трех слов. По сигналу дети начинают печатать на машинке. Первая буква хлопает в ладоши, затем вторая. Когда слово напечатано, все дети хлопают в ладоши.</w:t>
      </w:r>
    </w:p>
    <w:p w:rsidR="00AF7668" w:rsidRPr="00AF7668" w:rsidRDefault="00AF7668" w:rsidP="00AF7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0A9" w:rsidRPr="00AF7668" w:rsidRDefault="009130A9" w:rsidP="00AF7668">
      <w:pPr>
        <w:spacing w:after="0"/>
        <w:jc w:val="both"/>
        <w:rPr>
          <w:sz w:val="28"/>
          <w:szCs w:val="28"/>
        </w:rPr>
      </w:pPr>
    </w:p>
    <w:sectPr w:rsidR="009130A9" w:rsidRPr="00AF7668" w:rsidSect="00AF76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7027D"/>
    <w:multiLevelType w:val="multilevel"/>
    <w:tmpl w:val="5ECC2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0F2FA5"/>
    <w:multiLevelType w:val="multilevel"/>
    <w:tmpl w:val="5D781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AE3AEA"/>
    <w:multiLevelType w:val="multilevel"/>
    <w:tmpl w:val="DE840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7668"/>
    <w:rsid w:val="0005242E"/>
    <w:rsid w:val="0087490F"/>
    <w:rsid w:val="00901748"/>
    <w:rsid w:val="009130A9"/>
    <w:rsid w:val="00AE5CEE"/>
    <w:rsid w:val="00AF7668"/>
    <w:rsid w:val="00E5707A"/>
    <w:rsid w:val="00F74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0A9"/>
  </w:style>
  <w:style w:type="paragraph" w:styleId="2">
    <w:name w:val="heading 2"/>
    <w:basedOn w:val="a"/>
    <w:link w:val="20"/>
    <w:uiPriority w:val="9"/>
    <w:qFormat/>
    <w:rsid w:val="00AF76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F76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1">
    <w:name w:val="c1"/>
    <w:basedOn w:val="a"/>
    <w:rsid w:val="00AF7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F7668"/>
  </w:style>
  <w:style w:type="paragraph" w:customStyle="1" w:styleId="c3">
    <w:name w:val="c3"/>
    <w:basedOn w:val="a"/>
    <w:rsid w:val="00AF7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F7668"/>
  </w:style>
  <w:style w:type="character" w:customStyle="1" w:styleId="c9">
    <w:name w:val="c9"/>
    <w:basedOn w:val="a0"/>
    <w:rsid w:val="00AF7668"/>
  </w:style>
  <w:style w:type="character" w:styleId="a3">
    <w:name w:val="Strong"/>
    <w:basedOn w:val="a0"/>
    <w:uiPriority w:val="22"/>
    <w:qFormat/>
    <w:rsid w:val="00AF7668"/>
    <w:rPr>
      <w:b/>
      <w:bCs/>
    </w:rPr>
  </w:style>
  <w:style w:type="character" w:styleId="a4">
    <w:name w:val="Hyperlink"/>
    <w:basedOn w:val="a0"/>
    <w:uiPriority w:val="99"/>
    <w:semiHidden/>
    <w:unhideWhenUsed/>
    <w:rsid w:val="00AF7668"/>
    <w:rPr>
      <w:color w:val="0000FF"/>
      <w:u w:val="single"/>
    </w:rPr>
  </w:style>
  <w:style w:type="paragraph" w:customStyle="1" w:styleId="search-excerpt">
    <w:name w:val="search-excerpt"/>
    <w:basedOn w:val="a"/>
    <w:rsid w:val="00AF7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AF7668"/>
  </w:style>
  <w:style w:type="character" w:customStyle="1" w:styleId="flag-throbber">
    <w:name w:val="flag-throbber"/>
    <w:basedOn w:val="a0"/>
    <w:rsid w:val="00AF7668"/>
  </w:style>
  <w:style w:type="character" w:customStyle="1" w:styleId="like-count">
    <w:name w:val="like-count"/>
    <w:basedOn w:val="a0"/>
    <w:rsid w:val="00AF7668"/>
  </w:style>
  <w:style w:type="paragraph" w:styleId="a5">
    <w:name w:val="Balloon Text"/>
    <w:basedOn w:val="a"/>
    <w:link w:val="a6"/>
    <w:uiPriority w:val="99"/>
    <w:semiHidden/>
    <w:unhideWhenUsed/>
    <w:rsid w:val="00AF7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76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0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0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0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22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547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88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364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48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616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6624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81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16346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394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4597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1437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3614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674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8121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88828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862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767346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0377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4311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49927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80399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3377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9625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500812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73570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00979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76835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13227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12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2938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2020-04-08T15:52:00Z</dcterms:created>
  <dcterms:modified xsi:type="dcterms:W3CDTF">2020-04-08T16:28:00Z</dcterms:modified>
</cp:coreProperties>
</file>